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3C1F7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关于江北鹞子丘110千伏输变电工程</w:t>
      </w:r>
    </w:p>
    <w:p w14:paraId="53DE9FD4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建设项目</w:t>
      </w:r>
      <w:r>
        <w:rPr>
          <w:rFonts w:hint="eastAsia" w:ascii="宋体" w:hAnsi="宋体" w:eastAsia="宋体" w:cs="Microsoft JhengHei"/>
          <w:position w:val="-1"/>
          <w:sz w:val="24"/>
          <w:szCs w:val="24"/>
          <w:lang w:eastAsia="zh-CN"/>
        </w:rPr>
        <w:t>竣工环境保护验收信息的公示</w:t>
      </w:r>
    </w:p>
    <w:p w14:paraId="5E7C6AEE">
      <w:pPr>
        <w:spacing w:after="0" w:line="605" w:lineRule="exact"/>
        <w:ind w:right="30" w:firstLine="480" w:firstLineChars="200"/>
        <w:jc w:val="left"/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根据《建设项目环境保护管理条例》和国家电网有限公司建设项目竣工环保验收相关要求，国网重庆市电力公司市北供电分公司开展关于江北鹞子丘110千伏输变电工程竣工环境保护验收工作。</w:t>
      </w:r>
    </w:p>
    <w:p w14:paraId="5411467B">
      <w:pPr>
        <w:spacing w:after="0" w:line="605" w:lineRule="exact"/>
        <w:ind w:right="30"/>
        <w:jc w:val="left"/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  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48D8A72B">
      <w:pPr>
        <w:spacing w:after="0" w:line="605" w:lineRule="exact"/>
        <w:ind w:right="30" w:firstLine="480" w:firstLineChars="200"/>
        <w:jc w:val="left"/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现将上述工程的竣工环境保护验收相关资料向社会进行公示，公示期为公示之日起二十个工作日。</w:t>
      </w:r>
    </w:p>
    <w:p w14:paraId="30F3A620">
      <w:pPr>
        <w:spacing w:after="0" w:line="605" w:lineRule="exact"/>
        <w:ind w:right="30"/>
        <w:jc w:val="left"/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 </w:t>
      </w:r>
    </w:p>
    <w:p w14:paraId="06B84097">
      <w:pPr>
        <w:spacing w:after="0" w:line="605" w:lineRule="exact"/>
        <w:ind w:right="30"/>
        <w:jc w:val="left"/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联系人：刘工</w:t>
      </w:r>
    </w:p>
    <w:p w14:paraId="59D24B1A">
      <w:pPr>
        <w:spacing w:after="0" w:line="605" w:lineRule="exact"/>
        <w:ind w:right="30"/>
        <w:jc w:val="left"/>
        <w:rPr>
          <w:rFonts w:hint="default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联系电话：023-86840016</w:t>
      </w:r>
      <w:bookmarkStart w:id="0" w:name="_GoBack"/>
      <w:bookmarkEnd w:id="0"/>
    </w:p>
    <w:p w14:paraId="796A8AC7">
      <w:pPr>
        <w:spacing w:after="0" w:line="605" w:lineRule="exact"/>
        <w:ind w:right="30"/>
        <w:jc w:val="left"/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Microsoft JhengHei"/>
          <w:position w:val="-1"/>
          <w:sz w:val="24"/>
          <w:szCs w:val="24"/>
          <w:lang w:val="en-US" w:eastAsia="zh-CN"/>
        </w:rPr>
        <w:t>附件：公示材料</w:t>
      </w:r>
    </w:p>
    <w:p w14:paraId="2CF46976">
      <w:pPr>
        <w:spacing w:after="0" w:line="200" w:lineRule="exact"/>
        <w:jc w:val="left"/>
        <w:rPr>
          <w:rFonts w:ascii="宋体" w:hAnsi="宋体" w:eastAsia="宋体"/>
          <w:sz w:val="24"/>
          <w:szCs w:val="24"/>
          <w:lang w:eastAsia="zh-CN"/>
        </w:rPr>
      </w:pPr>
    </w:p>
    <w:p w14:paraId="7DD59F9D">
      <w:pPr>
        <w:spacing w:before="13" w:after="0" w:line="272" w:lineRule="auto"/>
        <w:ind w:left="120" w:right="7" w:firstLine="482"/>
        <w:jc w:val="right"/>
        <w:rPr>
          <w:rFonts w:ascii="宋体" w:hAnsi="宋体" w:eastAsia="宋体" w:cs="Microsoft JhengHei"/>
          <w:sz w:val="24"/>
          <w:szCs w:val="24"/>
          <w:lang w:eastAsia="zh-CN"/>
        </w:rPr>
      </w:pPr>
    </w:p>
    <w:p w14:paraId="68E97245">
      <w:pPr>
        <w:spacing w:after="0" w:line="600" w:lineRule="exact"/>
        <w:ind w:firstLine="496" w:firstLineChars="207"/>
        <w:jc w:val="both"/>
        <w:rPr>
          <w:rFonts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val="en-US" w:eastAsia="zh-CN"/>
        </w:rPr>
        <w:t xml:space="preserve"> </w:t>
      </w:r>
    </w:p>
    <w:p w14:paraId="20393267">
      <w:pPr>
        <w:spacing w:before="13" w:after="0" w:line="272" w:lineRule="auto"/>
        <w:ind w:left="120" w:right="7" w:firstLine="482"/>
        <w:jc w:val="both"/>
        <w:rPr>
          <w:rFonts w:ascii="宋体" w:hAnsi="宋体" w:eastAsia="宋体" w:cs="Microsoft JhengHei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D63E66"/>
    <w:rsid w:val="00040F03"/>
    <w:rsid w:val="00050A11"/>
    <w:rsid w:val="00095727"/>
    <w:rsid w:val="000E0927"/>
    <w:rsid w:val="00181CB4"/>
    <w:rsid w:val="0019067E"/>
    <w:rsid w:val="00211BC0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52B176B"/>
    <w:rsid w:val="362D487B"/>
    <w:rsid w:val="3BE70383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6A440D3"/>
    <w:rsid w:val="58414CBA"/>
    <w:rsid w:val="5D54497A"/>
    <w:rsid w:val="74B75466"/>
    <w:rsid w:val="76E773D4"/>
    <w:rsid w:val="77711A6C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Char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Char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267</Characters>
  <Lines>2</Lines>
  <Paragraphs>1</Paragraphs>
  <TotalTime>0</TotalTime>
  <ScaleCrop>false</ScaleCrop>
  <LinksUpToDate>false</LinksUpToDate>
  <CharactersWithSpaces>312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陈馨</cp:lastModifiedBy>
  <cp:lastPrinted>2022-12-16T05:11:00Z</cp:lastPrinted>
  <dcterms:modified xsi:type="dcterms:W3CDTF">2025-07-31T06:54:35Z</dcterms:modified>
  <dc:title>其他需要说明的事项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2052-12.8.2.19315</vt:lpwstr>
  </property>
  <property fmtid="{D5CDD505-2E9C-101B-9397-08002B2CF9AE}" pid="5" name="ICV">
    <vt:lpwstr>A610765BAB594E85A21C37CA81B4B128</vt:lpwstr>
  </property>
</Properties>
</file>