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2F03F">
      <w:pPr>
        <w:spacing w:after="0" w:line="605" w:lineRule="exact"/>
        <w:ind w:right="30"/>
        <w:jc w:val="center"/>
        <w:rPr>
          <w:rFonts w:hint="default" w:ascii="Times New Roman" w:hAnsi="Times New Roman" w:eastAsia="宋体" w:cs="Times New Roman"/>
          <w:color w:val="000000" w:themeColor="text1"/>
          <w:position w:val="-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position w:val="-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关于</w:t>
      </w:r>
      <w:r>
        <w:rPr>
          <w:rFonts w:hint="default" w:ascii="Times New Roman" w:hAnsi="Times New Roman" w:eastAsia="宋体" w:cs="Times New Roman"/>
          <w:color w:val="000000" w:themeColor="text1"/>
          <w:position w:val="-1"/>
          <w:sz w:val="24"/>
          <w:szCs w:val="24"/>
          <w:lang w:val="zh-CN" w:eastAsia="zh-CN"/>
          <w14:textFill>
            <w14:solidFill>
              <w14:schemeClr w14:val="tx1"/>
            </w14:solidFill>
          </w14:textFill>
        </w:rPr>
        <w:t>重庆垫江桂南110千伏变电站3号主变扩建</w:t>
      </w:r>
      <w:r>
        <w:rPr>
          <w:rFonts w:hint="default" w:ascii="Times New Roman" w:hAnsi="Times New Roman" w:eastAsia="宋体" w:cs="Times New Roman"/>
          <w:color w:val="000000" w:themeColor="text1"/>
          <w:position w:val="-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工程</w:t>
      </w:r>
    </w:p>
    <w:p w14:paraId="5587824B">
      <w:pPr>
        <w:spacing w:after="0" w:line="605" w:lineRule="exact"/>
        <w:ind w:right="30"/>
        <w:jc w:val="center"/>
        <w:rPr>
          <w:rFonts w:hint="default" w:ascii="Times New Roman" w:hAnsi="Times New Roman" w:eastAsia="宋体" w:cs="Times New Roman"/>
          <w:color w:val="000000" w:themeColor="text1"/>
          <w:position w:val="-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position w:val="-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建设项目竣工环境保护验收信息的公示</w:t>
      </w:r>
    </w:p>
    <w:p w14:paraId="4A9E562E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根据《建设项目环境保护管理条例》和国家电网有限公司建设项目竣工环保验收相关要求，</w:t>
      </w:r>
      <w:r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国网重庆市电力公司</w:t>
      </w:r>
      <w:r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垫江</w:t>
      </w:r>
      <w:r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供电分公司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开展关于</w:t>
      </w:r>
      <w:r>
        <w:rPr>
          <w:rFonts w:hint="default" w:ascii="Times New Roman" w:hAnsi="Times New Roman" w:cs="Times New Roman"/>
          <w:bCs/>
          <w:color w:val="000000"/>
          <w:sz w:val="24"/>
          <w:lang w:val="zh-CN"/>
        </w:rPr>
        <w:t>重庆垫江桂南110千伏变电站3号主变扩建</w:t>
      </w:r>
      <w:r>
        <w:rPr>
          <w:rFonts w:hint="default" w:ascii="Times New Roman" w:hAnsi="Times New Roman" w:cs="Times New Roman"/>
          <w:bCs/>
          <w:color w:val="000000"/>
          <w:sz w:val="24"/>
        </w:rPr>
        <w:t>工程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竣工环境保护验收工作。</w:t>
      </w:r>
    </w:p>
    <w:p w14:paraId="061D95B7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 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经技术审评、现场检查、专家评审和会议审议，上述工程环境保护手续齐全，基本落实了环境影响评价</w:t>
      </w:r>
      <w:bookmarkStart w:id="0" w:name="_GoBack"/>
      <w:bookmarkEnd w:id="0"/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文件及批复提出的环保措施，符合环境保护验收条件，同意通过竣工环境保护验收。</w:t>
      </w:r>
    </w:p>
    <w:p w14:paraId="3EAD90C0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 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现将上述工程的竣工环境保护验收相关资料向社会进行公示，公示期为公示之日起二十个工作日。</w:t>
      </w:r>
    </w:p>
    <w:p w14:paraId="2396F403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 </w:t>
      </w:r>
    </w:p>
    <w:p w14:paraId="711BDDE5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ascii="Times New Roman" w:hAnsi="Times New Roman" w:eastAsia="宋体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联系人：</w:t>
      </w:r>
      <w:r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张</w:t>
      </w:r>
      <w:r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老师</w:t>
      </w:r>
    </w:p>
    <w:p w14:paraId="551C8CFB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ascii="Times New Roman" w:hAnsi="Times New Roman" w:eastAsia="宋体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联系电话：</w:t>
      </w:r>
      <w:r>
        <w:rPr>
          <w:rFonts w:hint="default" w:ascii="Times New Roman" w:hAnsi="Times New Roman" w:cs="Times New Roman"/>
          <w:bCs/>
          <w:color w:val="000000"/>
          <w:sz w:val="24"/>
        </w:rPr>
        <w:t>13896655828</w:t>
      </w:r>
    </w:p>
    <w:p w14:paraId="43595D83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附件：公示材料</w:t>
      </w:r>
    </w:p>
    <w:p w14:paraId="073E1348">
      <w:pPr>
        <w:spacing w:after="0" w:line="200" w:lineRule="exact"/>
        <w:rPr>
          <w:rFonts w:hint="eastAsia" w:ascii="宋体" w:hAnsi="宋体" w:eastAsia="宋体"/>
          <w:sz w:val="24"/>
          <w:szCs w:val="24"/>
          <w:lang w:eastAsia="zh-CN"/>
        </w:rPr>
      </w:pPr>
    </w:p>
    <w:p w14:paraId="7376671A">
      <w:pPr>
        <w:spacing w:before="13" w:after="0" w:line="272" w:lineRule="auto"/>
        <w:ind w:left="120" w:right="7" w:firstLine="482"/>
        <w:jc w:val="right"/>
        <w:rPr>
          <w:rFonts w:hint="eastAsia" w:ascii="宋体" w:hAnsi="宋体" w:eastAsia="宋体" w:cs="Microsoft JhengHei"/>
          <w:sz w:val="24"/>
          <w:szCs w:val="24"/>
          <w:lang w:eastAsia="zh-CN"/>
        </w:rPr>
      </w:pPr>
    </w:p>
    <w:p w14:paraId="205E4842">
      <w:pPr>
        <w:spacing w:after="0" w:line="600" w:lineRule="exact"/>
        <w:ind w:firstLine="496" w:firstLineChars="207"/>
        <w:jc w:val="both"/>
        <w:rPr>
          <w:rFonts w:hint="eastAsia" w:ascii="宋体" w:hAnsi="宋体" w:eastAsia="宋体" w:cs="Microsoft JhengHei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545454"/>
          <w:sz w:val="24"/>
          <w:szCs w:val="24"/>
          <w:lang w:eastAsia="zh-CN"/>
        </w:rPr>
        <w:t xml:space="preserve"> </w:t>
      </w:r>
    </w:p>
    <w:p w14:paraId="5C06D089">
      <w:pPr>
        <w:spacing w:before="13" w:after="0" w:line="272" w:lineRule="auto"/>
        <w:ind w:left="120" w:right="7" w:firstLine="482"/>
        <w:jc w:val="both"/>
        <w:rPr>
          <w:rFonts w:hint="eastAsia" w:ascii="宋体" w:hAnsi="宋体" w:eastAsia="宋体" w:cs="Microsoft JhengHei"/>
          <w:sz w:val="24"/>
          <w:szCs w:val="24"/>
          <w:lang w:eastAsia="zh-CN"/>
        </w:rPr>
      </w:pPr>
    </w:p>
    <w:sectPr>
      <w:type w:val="continuous"/>
      <w:pgSz w:w="11920" w:h="16840"/>
      <w:pgMar w:top="1520" w:right="168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E66"/>
    <w:rsid w:val="00031813"/>
    <w:rsid w:val="00040F03"/>
    <w:rsid w:val="00050A11"/>
    <w:rsid w:val="00095727"/>
    <w:rsid w:val="000E0927"/>
    <w:rsid w:val="00181CB4"/>
    <w:rsid w:val="00186144"/>
    <w:rsid w:val="0019067E"/>
    <w:rsid w:val="00211BC0"/>
    <w:rsid w:val="00260007"/>
    <w:rsid w:val="00264B07"/>
    <w:rsid w:val="00372AE2"/>
    <w:rsid w:val="00386010"/>
    <w:rsid w:val="003F339B"/>
    <w:rsid w:val="004A098C"/>
    <w:rsid w:val="004E6B28"/>
    <w:rsid w:val="004F3BAE"/>
    <w:rsid w:val="00502AA9"/>
    <w:rsid w:val="0060680F"/>
    <w:rsid w:val="0070490E"/>
    <w:rsid w:val="007A3BB7"/>
    <w:rsid w:val="007D17E2"/>
    <w:rsid w:val="00822704"/>
    <w:rsid w:val="00841441"/>
    <w:rsid w:val="008741AA"/>
    <w:rsid w:val="00893CCC"/>
    <w:rsid w:val="008B12F8"/>
    <w:rsid w:val="008C6752"/>
    <w:rsid w:val="008C778D"/>
    <w:rsid w:val="008F0BFF"/>
    <w:rsid w:val="00A71BBA"/>
    <w:rsid w:val="00BB5F59"/>
    <w:rsid w:val="00C03BE3"/>
    <w:rsid w:val="00C526A8"/>
    <w:rsid w:val="00D461FE"/>
    <w:rsid w:val="00D63E66"/>
    <w:rsid w:val="00D90AB2"/>
    <w:rsid w:val="00DA2D88"/>
    <w:rsid w:val="00DF026D"/>
    <w:rsid w:val="00DF563F"/>
    <w:rsid w:val="00E26D05"/>
    <w:rsid w:val="00E345F2"/>
    <w:rsid w:val="00E77A1F"/>
    <w:rsid w:val="00F3340A"/>
    <w:rsid w:val="00FC4F48"/>
    <w:rsid w:val="01FF208F"/>
    <w:rsid w:val="09F148A0"/>
    <w:rsid w:val="14684A45"/>
    <w:rsid w:val="18E54627"/>
    <w:rsid w:val="22204006"/>
    <w:rsid w:val="26913056"/>
    <w:rsid w:val="27B64AD4"/>
    <w:rsid w:val="291354C3"/>
    <w:rsid w:val="31E704D0"/>
    <w:rsid w:val="342F3A3D"/>
    <w:rsid w:val="362D487B"/>
    <w:rsid w:val="364700F3"/>
    <w:rsid w:val="3C691F00"/>
    <w:rsid w:val="3D20783B"/>
    <w:rsid w:val="3D646A0A"/>
    <w:rsid w:val="3D8A0C99"/>
    <w:rsid w:val="3E53105A"/>
    <w:rsid w:val="41B74EA4"/>
    <w:rsid w:val="45A17884"/>
    <w:rsid w:val="4AAC73EB"/>
    <w:rsid w:val="51012AAF"/>
    <w:rsid w:val="528B10D0"/>
    <w:rsid w:val="550E6D71"/>
    <w:rsid w:val="57CD6403"/>
    <w:rsid w:val="58414CBA"/>
    <w:rsid w:val="5D54497A"/>
    <w:rsid w:val="74372A51"/>
    <w:rsid w:val="74B75466"/>
    <w:rsid w:val="76E773D4"/>
    <w:rsid w:val="7D40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</w:pPr>
    <w:rPr>
      <w:rFonts w:ascii="宋体" w:hAnsi="宋体" w:eastAsia="宋体" w:cs="宋体"/>
      <w:sz w:val="24"/>
      <w:szCs w:val="24"/>
      <w:lang w:eastAsia="zh-CN"/>
    </w:rPr>
  </w:style>
  <w:style w:type="character" w:customStyle="1" w:styleId="7">
    <w:name w:val="页眉 字符"/>
    <w:basedOn w:val="6"/>
    <w:link w:val="3"/>
    <w:qFormat/>
    <w:uiPriority w:val="99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8">
    <w:name w:val="页脚 字符"/>
    <w:basedOn w:val="6"/>
    <w:link w:val="2"/>
    <w:qFormat/>
    <w:uiPriority w:val="99"/>
    <w:rPr>
      <w:rFonts w:asciiTheme="minorHAnsi" w:hAnsiTheme="minorHAnsi" w:eastAsiaTheme="minorHAnsi" w:cstheme="minorBid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275</Words>
  <Characters>289</Characters>
  <Lines>2</Lines>
  <Paragraphs>1</Paragraphs>
  <TotalTime>0</TotalTime>
  <ScaleCrop>false</ScaleCrop>
  <LinksUpToDate>false</LinksUpToDate>
  <CharactersWithSpaces>293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2018-05-15T09:53:00Z</dcterms:created>
  <dc:creator>fu</dc:creator>
  <cp:lastModifiedBy>糖葫芦淇淋</cp:lastModifiedBy>
  <cp:lastPrinted>2022-12-16T05:11:00Z</cp:lastPrinted>
  <dcterms:modified xsi:type="dcterms:W3CDTF">2026-03-27T02:56:57Z</dcterms:modified>
  <dc:title>其他需要说明的事项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2018-04-10T00:00:00Z</vt:filetime>
  </property>
  <property fmtid="{D5CDD505-2E9C-101B-9397-08002B2CF9AE}" pid="3" name="LastSaved">
    <vt:filetime>2018-05-15T00:00:00Z</vt:filetime>
  </property>
  <property fmtid="{D5CDD505-2E9C-101B-9397-08002B2CF9AE}" pid="4" name="KSOProductBuildVer">
    <vt:lpwstr>2052-12.1.0.25225</vt:lpwstr>
  </property>
  <property fmtid="{D5CDD505-2E9C-101B-9397-08002B2CF9AE}" pid="5" name="ICV">
    <vt:lpwstr>54D80958EBC54F71ACC53225B9EC1A13_13</vt:lpwstr>
  </property>
  <property fmtid="{D5CDD505-2E9C-101B-9397-08002B2CF9AE}" pid="6" name="KSOTemplateDocerSaveRecord">
    <vt:lpwstr>eyJoZGlkIjoiYmZkZjhlMzdkMmYzMWU0OTlhZjA2OGM4MjBmNWY2NDUiLCJ1c2VySWQiOiIyMDcwNTU3OTQifQ==</vt:lpwstr>
  </property>
</Properties>
</file>