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03F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  <w:t>关于</w:t>
      </w: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val="en-US" w:eastAsia="zh-CN"/>
        </w:rPr>
        <w:t>重庆璧山天河220千伏输变电工程（重新报批）</w:t>
      </w:r>
    </w:p>
    <w:p w14:paraId="5587824B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061D95B7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根据《建设项目环境保护管理条例》和国家电网有限公司建设项目竣工环保验收相关要求，</w:t>
      </w:r>
      <w:r>
        <w:rPr>
          <w:rFonts w:hint="eastAsia" w:cs="Arial"/>
          <w:color w:val="000000" w:themeColor="text1"/>
          <w:lang w:val="en-US" w:eastAsia="zh-CN"/>
        </w:rPr>
        <w:t>国网重庆市电力公司璧山供电分公司</w:t>
      </w:r>
      <w:r>
        <w:rPr>
          <w:rFonts w:hint="eastAsia" w:cs="Arial"/>
          <w:color w:val="000000" w:themeColor="text1"/>
        </w:rPr>
        <w:t>开展关于</w:t>
      </w:r>
      <w:r>
        <w:rPr>
          <w:rFonts w:hint="eastAsia" w:cs="Arial"/>
          <w:color w:val="000000" w:themeColor="text1"/>
          <w:lang w:val="en-US" w:eastAsia="zh-CN"/>
        </w:rPr>
        <w:t>重庆璧山天河220千伏输变电工程（重新报批）</w:t>
      </w:r>
      <w:r>
        <w:rPr>
          <w:rFonts w:hint="eastAsia" w:cs="Arial"/>
          <w:color w:val="000000" w:themeColor="text1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2C86BB0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</w:p>
    <w:p w14:paraId="3EAD90C0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现将上述工程的竣工环境保护验收相关资料向社会进行公示，公示期为公示之日起二十个工作日。</w:t>
      </w:r>
    </w:p>
    <w:p w14:paraId="34F934BC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</w:p>
    <w:p w14:paraId="711BDDE5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eastAsia="宋体" w:cs="Arial"/>
          <w:color w:val="000000" w:themeColor="text1"/>
          <w:lang w:eastAsia="zh-CN"/>
        </w:rPr>
      </w:pPr>
      <w:r>
        <w:rPr>
          <w:rFonts w:hint="eastAsia" w:cs="Arial"/>
          <w:color w:val="000000" w:themeColor="text1"/>
        </w:rPr>
        <w:t>联系人：</w:t>
      </w:r>
      <w:r>
        <w:rPr>
          <w:rFonts w:hint="eastAsia" w:cs="Arial"/>
          <w:color w:val="000000" w:themeColor="text1"/>
          <w:lang w:val="en-US" w:eastAsia="zh-CN"/>
        </w:rPr>
        <w:t>李</w:t>
      </w:r>
      <w:r>
        <w:rPr>
          <w:rFonts w:hint="eastAsia" w:cs="Arial"/>
          <w:color w:val="000000" w:themeColor="text1"/>
          <w:lang w:eastAsia="zh-CN"/>
        </w:rPr>
        <w:t>老师</w:t>
      </w:r>
    </w:p>
    <w:p w14:paraId="551C8CF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eastAsia="宋体" w:cs="Arial"/>
          <w:color w:val="000000" w:themeColor="text1"/>
          <w:lang w:val="en-US" w:eastAsia="zh-CN"/>
        </w:rPr>
      </w:pPr>
      <w:r>
        <w:rPr>
          <w:rFonts w:hint="eastAsia" w:cs="Arial"/>
          <w:color w:val="000000" w:themeColor="text1"/>
        </w:rPr>
        <w:t>联系电话：</w:t>
      </w:r>
      <w:r>
        <w:rPr>
          <w:rFonts w:hint="eastAsia" w:cs="Arial"/>
          <w:color w:val="000000" w:themeColor="text1"/>
          <w:lang w:val="en-US" w:eastAsia="zh-CN"/>
        </w:rPr>
        <w:t>13527366781</w:t>
      </w:r>
    </w:p>
    <w:p w14:paraId="43595D8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附件：公示材料</w:t>
      </w:r>
    </w:p>
    <w:p w14:paraId="073E1348">
      <w:pPr>
        <w:spacing w:after="0" w:line="200" w:lineRule="exact"/>
        <w:rPr>
          <w:rFonts w:hint="eastAsia" w:ascii="宋体" w:hAnsi="宋体" w:eastAsia="宋体"/>
          <w:sz w:val="24"/>
          <w:szCs w:val="24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545454"/>
          <w:sz w:val="24"/>
          <w:szCs w:val="24"/>
          <w:lang w:eastAsia="zh-CN"/>
        </w:rPr>
        <w:t xml:space="preserve"> </w:t>
      </w:r>
      <w:bookmarkStart w:id="0" w:name="_GoBack"/>
      <w:bookmarkEnd w:id="0"/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D63E66"/>
    <w:rsid w:val="00031813"/>
    <w:rsid w:val="00040F03"/>
    <w:rsid w:val="00050A11"/>
    <w:rsid w:val="00095727"/>
    <w:rsid w:val="000E0927"/>
    <w:rsid w:val="00181CB4"/>
    <w:rsid w:val="00186144"/>
    <w:rsid w:val="0019067E"/>
    <w:rsid w:val="00211BC0"/>
    <w:rsid w:val="00260007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62D487B"/>
    <w:rsid w:val="364700F3"/>
    <w:rsid w:val="395710F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7CD6403"/>
    <w:rsid w:val="58414CBA"/>
    <w:rsid w:val="5A527DAE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263</Words>
  <Characters>277</Characters>
  <Lines>2</Lines>
  <Paragraphs>1</Paragraphs>
  <TotalTime>5</TotalTime>
  <ScaleCrop>false</ScaleCrop>
  <LinksUpToDate>false</LinksUpToDate>
  <CharactersWithSpaces>282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LH</cp:lastModifiedBy>
  <cp:lastPrinted>2022-12-16T05:11:00Z</cp:lastPrinted>
  <dcterms:modified xsi:type="dcterms:W3CDTF">2026-06-23T06:23:48Z</dcterms:modified>
  <dc:title>其他需要说明的事项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2052-12.1.0.26895</vt:lpwstr>
  </property>
  <property fmtid="{D5CDD505-2E9C-101B-9397-08002B2CF9AE}" pid="5" name="ICV">
    <vt:lpwstr>A610765BAB594E85A21C37CA81B4B128</vt:lpwstr>
  </property>
  <property fmtid="{D5CDD505-2E9C-101B-9397-08002B2CF9AE}" pid="6" name="KSOTemplateDocerSaveRecord">
    <vt:lpwstr>eyJoZGlkIjoiYWQ2Yjc1YjFkOTE0ZTNjNTY4OWFjMWRiNTQyNTMzNjkiLCJ1c2VySWQiOiIyNjE3MjAwMDUifQ==</vt:lpwstr>
  </property>
</Properties>
</file>